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864" w:rsidRPr="00636666" w:rsidRDefault="00B72864" w:rsidP="007D4F0E">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B72864" w:rsidRPr="00636666" w:rsidRDefault="00B72864" w:rsidP="00B72864">
      <w:pPr>
        <w:spacing w:line="360" w:lineRule="auto"/>
        <w:jc w:val="center"/>
        <w:rPr>
          <w:rFonts w:cs="David"/>
          <w:sz w:val="4"/>
          <w:szCs w:val="4"/>
          <w:u w:val="single"/>
          <w:rtl/>
        </w:rPr>
      </w:pPr>
    </w:p>
    <w:p w:rsidR="00B72864" w:rsidRPr="00736A17" w:rsidRDefault="00B72864" w:rsidP="00B72864">
      <w:pPr>
        <w:spacing w:line="360" w:lineRule="auto"/>
        <w:rPr>
          <w:rFonts w:cs="David"/>
          <w:rtl/>
        </w:rPr>
      </w:pPr>
    </w:p>
    <w:p w:rsidR="00B72864" w:rsidRDefault="00B72864" w:rsidP="00B72864">
      <w:pPr>
        <w:spacing w:line="360" w:lineRule="auto"/>
        <w:rPr>
          <w:rFonts w:cs="David"/>
          <w:rtl/>
        </w:rPr>
      </w:pPr>
      <w:r w:rsidRPr="00736A17">
        <w:rPr>
          <w:rFonts w:cs="David" w:hint="cs"/>
          <w:rtl/>
        </w:rPr>
        <w:t xml:space="preserve">משרד החינוך מעוניין להתקשר עם </w:t>
      </w:r>
      <w:r>
        <w:rPr>
          <w:rFonts w:cs="David" w:hint="cs"/>
          <w:rtl/>
        </w:rPr>
        <w:t xml:space="preserve">בית שי עגנון </w:t>
      </w:r>
      <w:r w:rsidRPr="00272755">
        <w:rPr>
          <w:rFonts w:cs="David" w:hint="cs"/>
          <w:szCs w:val="24"/>
          <w:rtl/>
        </w:rPr>
        <w:t xml:space="preserve">מספר ספק </w:t>
      </w:r>
      <w:r>
        <w:rPr>
          <w:rFonts w:cs="David" w:hint="cs"/>
          <w:szCs w:val="24"/>
          <w:rtl/>
        </w:rPr>
        <w:t xml:space="preserve">: </w:t>
      </w:r>
      <w:r w:rsidRPr="00EB246B">
        <w:rPr>
          <w:rFonts w:cs="David" w:hint="cs"/>
          <w:b/>
          <w:bCs/>
          <w:szCs w:val="24"/>
          <w:rtl/>
        </w:rPr>
        <w:t>580039329</w:t>
      </w:r>
    </w:p>
    <w:p w:rsidR="00B72864" w:rsidRDefault="00B72864" w:rsidP="0076292F">
      <w:pPr>
        <w:spacing w:line="360" w:lineRule="auto"/>
        <w:rPr>
          <w:rFonts w:cs="David"/>
          <w:rtl/>
        </w:rPr>
      </w:pP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2768A7">
        <w:rPr>
          <w:rFonts w:cs="David" w:hint="cs"/>
          <w:b/>
          <w:bCs/>
          <w:sz w:val="22"/>
          <w:rtl/>
        </w:rPr>
        <w:t>קיום סיור המבוסס על יצירת עגנון בבית שי עגנון בירושלים</w:t>
      </w:r>
      <w:r w:rsidRPr="00736A17">
        <w:rPr>
          <w:rFonts w:cs="David" w:hint="cs"/>
          <w:rtl/>
        </w:rPr>
        <w:t xml:space="preserve"> </w:t>
      </w:r>
    </w:p>
    <w:p w:rsidR="00B72864" w:rsidRPr="00736A17" w:rsidRDefault="00B72864" w:rsidP="00B72864">
      <w:pPr>
        <w:spacing w:line="360" w:lineRule="auto"/>
        <w:rPr>
          <w:rFonts w:cs="David"/>
          <w:rtl/>
        </w:rPr>
      </w:pPr>
    </w:p>
    <w:p w:rsidR="00B72864" w:rsidRPr="00736A17" w:rsidRDefault="00B72864" w:rsidP="00B72864">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B72864" w:rsidRPr="00736A17" w:rsidRDefault="00B72864" w:rsidP="00B72864">
      <w:pPr>
        <w:spacing w:line="360" w:lineRule="auto"/>
        <w:rPr>
          <w:rFonts w:cs="David"/>
          <w:b/>
          <w:bCs/>
          <w:u w:val="single"/>
          <w:rtl/>
        </w:rPr>
      </w:pPr>
      <w:r>
        <w:rPr>
          <w:rFonts w:cs="David" w:hint="cs"/>
          <w:szCs w:val="24"/>
          <w:rtl/>
        </w:rPr>
        <w:t>בית שי עגנון ומשרד החינוך מעונייני</w:t>
      </w:r>
      <w:r>
        <w:rPr>
          <w:rFonts w:cs="David" w:hint="eastAsia"/>
          <w:szCs w:val="24"/>
          <w:rtl/>
        </w:rPr>
        <w:t>ם</w:t>
      </w:r>
      <w:r>
        <w:rPr>
          <w:rFonts w:cs="David" w:hint="cs"/>
          <w:szCs w:val="24"/>
          <w:rtl/>
        </w:rPr>
        <w:t xml:space="preserve"> לקיים במערכת החינוך פעילות  </w:t>
      </w:r>
      <w:proofErr w:type="spellStart"/>
      <w:r>
        <w:rPr>
          <w:rFonts w:cs="David" w:hint="cs"/>
          <w:szCs w:val="24"/>
          <w:rtl/>
        </w:rPr>
        <w:t>להנגשת</w:t>
      </w:r>
      <w:proofErr w:type="spellEnd"/>
      <w:r>
        <w:rPr>
          <w:rFonts w:cs="David" w:hint="cs"/>
          <w:szCs w:val="24"/>
          <w:rtl/>
        </w:rPr>
        <w:t xml:space="preserve"> עגנון לקהל הצעיר, במסגרת ציון יובל לזכייתו בפרס נובל.  מרכיב מרכזי בפעילות הוא סיורי תלמידים בבית עגנון בירושלים ,הוא הבית בו התגורר הסופר ובו כתב את יצירותיו הידועות ביותר.  הסיורים של קבוצות תלמידים בבית, במיוחד בחדר העבודה של הסופר, שנשמר בשלמותו, ובספרייתו, בשילוב עם האזנה ליצירותיו וקיום פעילות חינוכית ספרותית בבית עגנון בירושלים ובשיתוף העמותה. מהווים פעילות ייחודית חווייתי</w:t>
      </w:r>
      <w:r>
        <w:rPr>
          <w:rFonts w:cs="David" w:hint="eastAsia"/>
          <w:szCs w:val="24"/>
          <w:rtl/>
        </w:rPr>
        <w:t>ת</w:t>
      </w:r>
      <w:r>
        <w:rPr>
          <w:rFonts w:cs="David" w:hint="cs"/>
          <w:szCs w:val="24"/>
          <w:rtl/>
        </w:rPr>
        <w:t xml:space="preserve"> והתנסותית שתייצ</w:t>
      </w:r>
      <w:r>
        <w:rPr>
          <w:rFonts w:cs="David" w:hint="eastAsia"/>
          <w:szCs w:val="24"/>
          <w:rtl/>
        </w:rPr>
        <w:t>ר</w:t>
      </w:r>
      <w:r>
        <w:rPr>
          <w:rFonts w:cs="David" w:hint="cs"/>
          <w:szCs w:val="24"/>
          <w:rtl/>
        </w:rPr>
        <w:t xml:space="preserve"> חיבור והזדהות של התלמידים המשתתפים עם עולמו ויצירתו של עגנון.</w:t>
      </w:r>
    </w:p>
    <w:p w:rsidR="00B72864" w:rsidRPr="00354339" w:rsidRDefault="00B72864" w:rsidP="00B72864">
      <w:pPr>
        <w:spacing w:line="360" w:lineRule="auto"/>
        <w:rPr>
          <w:rFonts w:cs="David"/>
          <w:szCs w:val="24"/>
          <w:rtl/>
        </w:rPr>
      </w:pPr>
      <w:r w:rsidRPr="00736A17">
        <w:rPr>
          <w:rFonts w:cs="David" w:hint="cs"/>
          <w:b/>
          <w:bCs/>
          <w:u w:val="single"/>
          <w:rtl/>
        </w:rPr>
        <w:t>פירוט התוכנית:</w:t>
      </w:r>
      <w:r w:rsidRPr="00736A17">
        <w:rPr>
          <w:rFonts w:cs="David" w:hint="cs"/>
          <w:b/>
          <w:bCs/>
          <w:u w:val="single"/>
          <w:rtl/>
        </w:rPr>
        <w:br/>
      </w:r>
      <w:r w:rsidRPr="00354339">
        <w:rPr>
          <w:rFonts w:cs="David" w:hint="cs"/>
          <w:szCs w:val="24"/>
          <w:rtl/>
        </w:rPr>
        <w:t xml:space="preserve">התלמידים ילמדו יצירה אחת של עגנון לפחות ויקיימו בעקבותיה סיור ופעילות בבית עגנון. הסיור והפעילות </w:t>
      </w:r>
    </w:p>
    <w:p w:rsidR="00B72864" w:rsidRPr="00354339" w:rsidRDefault="00B72864" w:rsidP="00B72864">
      <w:pPr>
        <w:spacing w:line="360" w:lineRule="auto"/>
        <w:rPr>
          <w:rFonts w:cs="David"/>
          <w:szCs w:val="24"/>
          <w:rtl/>
        </w:rPr>
      </w:pPr>
      <w:r w:rsidRPr="00354339">
        <w:rPr>
          <w:rFonts w:cs="David" w:hint="cs"/>
          <w:szCs w:val="24"/>
          <w:rtl/>
        </w:rPr>
        <w:t>ימשיכו את החומר הנלמד, יפתחו ויעשירו אותו. הסיור בביתו של הסופר ממחיש את תכני היצירות הנלמדות.</w:t>
      </w:r>
    </w:p>
    <w:p w:rsidR="00B72864" w:rsidRPr="00354339" w:rsidRDefault="00B72864" w:rsidP="00B72864">
      <w:pPr>
        <w:spacing w:line="360" w:lineRule="auto"/>
        <w:rPr>
          <w:rFonts w:cs="David"/>
          <w:szCs w:val="24"/>
          <w:rtl/>
        </w:rPr>
      </w:pPr>
      <w:r w:rsidRPr="00354339">
        <w:rPr>
          <w:rFonts w:cs="David" w:hint="cs"/>
          <w:szCs w:val="24"/>
          <w:rtl/>
        </w:rPr>
        <w:t xml:space="preserve">הסיורים בבית עגנון והפעילות המוצעת יעוררו סקרנות להמשך קריאה ביצירתו של גדול הסופרים </w:t>
      </w:r>
    </w:p>
    <w:p w:rsidR="00B72864" w:rsidRPr="00354339" w:rsidRDefault="00B72864" w:rsidP="00B72864">
      <w:pPr>
        <w:spacing w:line="360" w:lineRule="auto"/>
        <w:rPr>
          <w:rFonts w:cs="David"/>
          <w:szCs w:val="24"/>
          <w:rtl/>
        </w:rPr>
      </w:pPr>
      <w:r w:rsidRPr="00354339">
        <w:rPr>
          <w:rFonts w:cs="David" w:hint="cs"/>
          <w:szCs w:val="24"/>
          <w:rtl/>
        </w:rPr>
        <w:t xml:space="preserve">העבריים בעת החדשה. </w:t>
      </w:r>
    </w:p>
    <w:p w:rsidR="00B72864" w:rsidRPr="00736A17" w:rsidRDefault="00B72864" w:rsidP="00B72864">
      <w:pPr>
        <w:spacing w:line="360" w:lineRule="auto"/>
        <w:rPr>
          <w:rFonts w:cs="David"/>
          <w:b/>
          <w:bCs/>
          <w:u w:val="single"/>
          <w:rtl/>
        </w:rPr>
      </w:pPr>
    </w:p>
    <w:p w:rsidR="00B72864" w:rsidRPr="00B72864" w:rsidRDefault="00B72864" w:rsidP="00B72864">
      <w:pPr>
        <w:spacing w:line="360" w:lineRule="auto"/>
        <w:rPr>
          <w:rFonts w:cs="David"/>
          <w:b/>
          <w:bCs/>
          <w:szCs w:val="24"/>
          <w:rtl/>
        </w:rPr>
      </w:pPr>
      <w:r w:rsidRPr="00B72864">
        <w:rPr>
          <w:rFonts w:cs="David" w:hint="cs"/>
          <w:b/>
          <w:bCs/>
          <w:szCs w:val="24"/>
          <w:rtl/>
        </w:rPr>
        <w:t>היקף פעילות מתוכנן</w:t>
      </w:r>
    </w:p>
    <w:p w:rsidR="00B72864" w:rsidRPr="00B72864" w:rsidRDefault="00B72864" w:rsidP="00B72864">
      <w:pPr>
        <w:spacing w:line="360" w:lineRule="auto"/>
        <w:rPr>
          <w:rFonts w:cs="David"/>
          <w:b/>
          <w:bCs/>
          <w:rtl/>
        </w:rPr>
      </w:pPr>
      <w:r w:rsidRPr="00B72864">
        <w:rPr>
          <w:rFonts w:cs="David" w:hint="cs"/>
          <w:b/>
          <w:bCs/>
          <w:rtl/>
        </w:rPr>
        <w:t>130 קבוצות תלמידים במסגרת נעלה לירושלים</w:t>
      </w:r>
    </w:p>
    <w:p w:rsidR="00B72864" w:rsidRPr="00B72864" w:rsidRDefault="00B72864" w:rsidP="00B72864">
      <w:pPr>
        <w:spacing w:line="360" w:lineRule="auto"/>
        <w:rPr>
          <w:rFonts w:cs="David"/>
          <w:b/>
          <w:bCs/>
          <w:rtl/>
        </w:rPr>
      </w:pPr>
      <w:r w:rsidRPr="00B72864">
        <w:rPr>
          <w:rFonts w:cs="David" w:hint="cs"/>
          <w:b/>
          <w:bCs/>
          <w:rtl/>
        </w:rPr>
        <w:t xml:space="preserve">30 קבוצות של מגמות אמנות וספרות </w:t>
      </w:r>
    </w:p>
    <w:p w:rsidR="00B72864" w:rsidRPr="00736A17" w:rsidRDefault="00B72864" w:rsidP="00B72864">
      <w:pPr>
        <w:spacing w:line="360" w:lineRule="auto"/>
        <w:rPr>
          <w:rFonts w:cs="David"/>
          <w:b/>
          <w:bCs/>
          <w:u w:val="single"/>
          <w:rtl/>
        </w:rPr>
      </w:pPr>
      <w:r w:rsidRPr="00B72864">
        <w:rPr>
          <w:rFonts w:cs="David" w:hint="cs"/>
          <w:b/>
          <w:bCs/>
          <w:rtl/>
        </w:rPr>
        <w:t>סה"כ:  160 קבוצות (כ30 תלמידים בקבוצה)= 4800  תלמידים</w:t>
      </w:r>
    </w:p>
    <w:p w:rsidR="00B72864" w:rsidRDefault="00B72864" w:rsidP="00B72864">
      <w:pPr>
        <w:spacing w:line="360" w:lineRule="auto"/>
        <w:rPr>
          <w:rFonts w:cs="David"/>
          <w:b/>
          <w:bCs/>
          <w:u w:val="single"/>
          <w:rtl/>
        </w:rPr>
      </w:pPr>
    </w:p>
    <w:p w:rsidR="00B72864" w:rsidRPr="00736A17" w:rsidRDefault="00B72864" w:rsidP="00B72864">
      <w:pPr>
        <w:spacing w:line="360" w:lineRule="auto"/>
        <w:rPr>
          <w:rFonts w:cs="David"/>
          <w:b/>
          <w:bCs/>
          <w:u w:val="single"/>
          <w:rtl/>
        </w:rPr>
      </w:pPr>
      <w:r w:rsidRPr="00F24D67">
        <w:rPr>
          <w:rFonts w:cs="David" w:hint="cs"/>
          <w:b/>
          <w:bCs/>
          <w:szCs w:val="24"/>
          <w:rtl/>
        </w:rPr>
        <w:t>תקופת ההתקשרות המתוכננת</w:t>
      </w:r>
      <w:r w:rsidRPr="002768A7">
        <w:rPr>
          <w:rFonts w:cs="David" w:hint="cs"/>
          <w:szCs w:val="24"/>
          <w:rtl/>
        </w:rPr>
        <w:t>:  מ-1 ב</w:t>
      </w:r>
      <w:r>
        <w:rPr>
          <w:rFonts w:cs="David" w:hint="cs"/>
          <w:szCs w:val="24"/>
          <w:rtl/>
        </w:rPr>
        <w:t>דצמבר</w:t>
      </w:r>
      <w:r w:rsidRPr="002768A7">
        <w:rPr>
          <w:rFonts w:cs="David" w:hint="cs"/>
          <w:szCs w:val="24"/>
          <w:rtl/>
        </w:rPr>
        <w:t xml:space="preserve"> 2016 ועד 30 ביוני </w:t>
      </w:r>
      <w:r w:rsidRPr="002768A7">
        <w:rPr>
          <w:rFonts w:cs="David" w:hint="cs"/>
          <w:rtl/>
        </w:rPr>
        <w:t>2017</w:t>
      </w:r>
    </w:p>
    <w:p w:rsidR="006C6D50" w:rsidRDefault="00B72864" w:rsidP="00B72864">
      <w:pPr>
        <w:rPr>
          <w:rtl/>
        </w:rPr>
      </w:pPr>
      <w:r w:rsidRPr="00636666">
        <w:rPr>
          <w:rFonts w:cs="David" w:hint="cs"/>
          <w:b/>
          <w:bCs/>
          <w:szCs w:val="24"/>
          <w:rtl/>
        </w:rPr>
        <w:t>עלות:</w:t>
      </w:r>
      <w:r w:rsidRPr="00636666">
        <w:rPr>
          <w:rFonts w:cs="David" w:hint="cs"/>
          <w:szCs w:val="24"/>
          <w:rtl/>
        </w:rPr>
        <w:t xml:space="preserve"> </w:t>
      </w:r>
      <w:r>
        <w:rPr>
          <w:rFonts w:hint="cs"/>
          <w:rtl/>
        </w:rPr>
        <w:t xml:space="preserve">143,200 ₪ </w:t>
      </w:r>
    </w:p>
    <w:p w:rsidR="007D4F0E" w:rsidRDefault="007D4F0E" w:rsidP="00B72864">
      <w:pPr>
        <w:rPr>
          <w:rtl/>
        </w:rPr>
      </w:pPr>
    </w:p>
    <w:p w:rsidR="007D4F0E" w:rsidRDefault="007D4F0E" w:rsidP="00B72864">
      <w:pPr>
        <w:rPr>
          <w:rtl/>
        </w:rPr>
      </w:pPr>
    </w:p>
    <w:p w:rsidR="007D4F0E" w:rsidRDefault="007D4F0E" w:rsidP="00B72864">
      <w:pPr>
        <w:rPr>
          <w:rtl/>
        </w:rPr>
      </w:pPr>
    </w:p>
    <w:p w:rsidR="007D4F0E" w:rsidRDefault="007D4F0E" w:rsidP="00B72864">
      <w:pPr>
        <w:rPr>
          <w:rtl/>
        </w:rPr>
      </w:pPr>
    </w:p>
    <w:p w:rsidR="007D4F0E" w:rsidRDefault="007D4F0E" w:rsidP="00B72864">
      <w:pPr>
        <w:rPr>
          <w:rtl/>
        </w:rPr>
      </w:pPr>
    </w:p>
    <w:p w:rsidR="007D4F0E" w:rsidRDefault="007D4F0E" w:rsidP="00B72864">
      <w:pPr>
        <w:rPr>
          <w:rtl/>
        </w:rPr>
      </w:pPr>
    </w:p>
    <w:p w:rsidR="007D4F0E" w:rsidRDefault="007D4F0E" w:rsidP="00B72864">
      <w:pPr>
        <w:rPr>
          <w:rtl/>
        </w:rPr>
      </w:pPr>
    </w:p>
    <w:p w:rsidR="007D4F0E" w:rsidRDefault="007D4F0E" w:rsidP="00B72864">
      <w:pPr>
        <w:rPr>
          <w:rtl/>
        </w:rPr>
      </w:pPr>
    </w:p>
    <w:p w:rsidR="007D4F0E" w:rsidRDefault="007D4F0E" w:rsidP="00B72864">
      <w:pPr>
        <w:rPr>
          <w:rFonts w:hint="cs"/>
          <w:rtl/>
        </w:rPr>
      </w:pPr>
    </w:p>
    <w:p w:rsidR="0076292F" w:rsidRDefault="0076292F" w:rsidP="00B72864">
      <w:pPr>
        <w:rPr>
          <w:rFonts w:hint="cs"/>
          <w:rtl/>
        </w:rPr>
      </w:pPr>
    </w:p>
    <w:p w:rsidR="0076292F" w:rsidRDefault="0076292F" w:rsidP="00B72864">
      <w:pPr>
        <w:rPr>
          <w:rFonts w:hint="cs"/>
          <w:rtl/>
        </w:rPr>
      </w:pPr>
    </w:p>
    <w:p w:rsidR="0076292F" w:rsidRDefault="0076292F" w:rsidP="00B72864">
      <w:pPr>
        <w:rPr>
          <w:rtl/>
        </w:rPr>
      </w:pPr>
    </w:p>
    <w:p w:rsidR="007D4F0E" w:rsidRDefault="007D4F0E" w:rsidP="00B72864">
      <w:pPr>
        <w:rPr>
          <w:rtl/>
        </w:rPr>
      </w:pPr>
    </w:p>
    <w:p w:rsidR="007D4F0E" w:rsidRDefault="007D4F0E" w:rsidP="00B72864">
      <w:pPr>
        <w:rPr>
          <w:rtl/>
        </w:rPr>
      </w:pPr>
    </w:p>
    <w:p w:rsidR="007D4F0E" w:rsidRDefault="007D4F0E" w:rsidP="00B72864">
      <w:pPr>
        <w:rPr>
          <w:rtl/>
        </w:rPr>
      </w:pPr>
    </w:p>
    <w:p w:rsidR="007D4F0E" w:rsidRPr="007D4F0E" w:rsidRDefault="007D4F0E" w:rsidP="007D4F0E">
      <w:pPr>
        <w:spacing w:line="360" w:lineRule="auto"/>
        <w:rPr>
          <w:rFonts w:cs="David"/>
          <w:b/>
          <w:bCs/>
          <w:szCs w:val="24"/>
          <w:u w:val="single"/>
          <w:rtl/>
        </w:rPr>
      </w:pPr>
      <w:r w:rsidRPr="007D4F0E">
        <w:rPr>
          <w:rFonts w:cs="David" w:hint="cs"/>
          <w:b/>
          <w:bCs/>
          <w:szCs w:val="24"/>
          <w:u w:val="single"/>
          <w:rtl/>
        </w:rPr>
        <w:t>פירוט דרישות מהספק</w:t>
      </w:r>
    </w:p>
    <w:p w:rsidR="007D4F0E" w:rsidRPr="007D4F0E" w:rsidRDefault="007D4F0E" w:rsidP="007D4F0E">
      <w:pPr>
        <w:spacing w:line="360" w:lineRule="auto"/>
        <w:rPr>
          <w:rFonts w:cs="David"/>
          <w:sz w:val="8"/>
          <w:szCs w:val="8"/>
          <w:rtl/>
        </w:rPr>
      </w:pPr>
    </w:p>
    <w:p w:rsidR="007D4F0E" w:rsidRPr="007D4F0E" w:rsidRDefault="007D4F0E" w:rsidP="007D4F0E">
      <w:pPr>
        <w:spacing w:line="360" w:lineRule="auto"/>
        <w:rPr>
          <w:rFonts w:cs="David"/>
          <w:b/>
          <w:bCs/>
          <w:sz w:val="16"/>
          <w:szCs w:val="16"/>
          <w:u w:val="single"/>
          <w:rtl/>
        </w:rPr>
      </w:pPr>
      <w:r w:rsidRPr="007D4F0E">
        <w:rPr>
          <w:rFonts w:cs="David" w:hint="cs"/>
          <w:szCs w:val="24"/>
          <w:rtl/>
        </w:rPr>
        <w:t>ככל שיש גורם נוסף המסוגל לבצע את הפעילות, יפנה בהצעה מתאימה כאשר עליו לקחת בחשבו</w:t>
      </w:r>
      <w:r>
        <w:rPr>
          <w:rFonts w:cs="David" w:hint="cs"/>
          <w:szCs w:val="24"/>
          <w:rtl/>
        </w:rPr>
        <w:t xml:space="preserve">ן כי עליו לעמוד בדרישות הבאות: </w:t>
      </w:r>
    </w:p>
    <w:p w:rsidR="007D4F0E" w:rsidRPr="007D4F0E" w:rsidRDefault="007D4F0E" w:rsidP="007D4F0E">
      <w:pPr>
        <w:spacing w:line="360" w:lineRule="auto"/>
        <w:rPr>
          <w:rFonts w:cs="David"/>
          <w:b/>
          <w:bCs/>
          <w:sz w:val="22"/>
          <w:rtl/>
        </w:rPr>
      </w:pPr>
      <w:r w:rsidRPr="007D4F0E">
        <w:rPr>
          <w:rFonts w:cs="David" w:hint="cs"/>
          <w:b/>
          <w:bCs/>
          <w:szCs w:val="24"/>
          <w:rtl/>
        </w:rPr>
        <w:t xml:space="preserve"> </w:t>
      </w:r>
      <w:r w:rsidRPr="007D4F0E">
        <w:rPr>
          <w:rFonts w:cs="David" w:hint="cs"/>
          <w:b/>
          <w:bCs/>
          <w:sz w:val="22"/>
          <w:rtl/>
        </w:rPr>
        <w:t xml:space="preserve">קיום סיור המבוסס על יצירת עגנון בבית שי עגנון בירושלים. המפגש עם יצירתו של עגנון בביתו של הסופר מאפשר חוויה בלתי אמצעית לימודית ורגשית כאחד. התלמידים פוגשים את היצירה במקום שבו נהגתה ומתוודעים לאישיותו, לאורח חייו ולביוגרפיה של הסופר שכתב אותה. </w:t>
      </w:r>
    </w:p>
    <w:p w:rsidR="007D4F0E" w:rsidRPr="007D4F0E" w:rsidRDefault="007D4F0E" w:rsidP="007D4F0E">
      <w:pPr>
        <w:spacing w:line="360" w:lineRule="auto"/>
        <w:rPr>
          <w:rFonts w:cs="David"/>
          <w:sz w:val="16"/>
          <w:szCs w:val="16"/>
          <w:rtl/>
        </w:rPr>
      </w:pPr>
    </w:p>
    <w:p w:rsidR="007D4F0E" w:rsidRPr="007D4F0E" w:rsidRDefault="007D4F0E" w:rsidP="007D4F0E">
      <w:pPr>
        <w:numPr>
          <w:ilvl w:val="0"/>
          <w:numId w:val="1"/>
        </w:numPr>
        <w:spacing w:line="360" w:lineRule="auto"/>
        <w:rPr>
          <w:rFonts w:cs="David"/>
          <w:szCs w:val="24"/>
        </w:rPr>
      </w:pPr>
      <w:r w:rsidRPr="007D4F0E">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7D4F0E" w:rsidRDefault="007D4F0E" w:rsidP="007D4F0E">
      <w:pPr>
        <w:spacing w:line="360" w:lineRule="auto"/>
        <w:rPr>
          <w:rFonts w:cs="David"/>
          <w:b/>
          <w:bCs/>
          <w:szCs w:val="24"/>
          <w:rtl/>
        </w:rPr>
      </w:pPr>
    </w:p>
    <w:p w:rsidR="007D4F0E" w:rsidRPr="007D4F0E" w:rsidRDefault="007D4F0E" w:rsidP="007D4F0E">
      <w:pPr>
        <w:spacing w:line="360" w:lineRule="auto"/>
        <w:rPr>
          <w:rFonts w:cs="David"/>
          <w:b/>
          <w:bCs/>
          <w:szCs w:val="24"/>
          <w:rtl/>
        </w:rPr>
      </w:pPr>
      <w:r w:rsidRPr="007D4F0E">
        <w:rPr>
          <w:rFonts w:cs="David" w:hint="cs"/>
          <w:b/>
          <w:bCs/>
          <w:szCs w:val="24"/>
          <w:rtl/>
        </w:rPr>
        <w:t>לגבי התקשרות עם ספק יחיד -</w:t>
      </w:r>
      <w:r w:rsidRPr="007D4F0E">
        <w:rPr>
          <w:rFonts w:cs="David" w:hint="cs"/>
          <w:szCs w:val="24"/>
          <w:rtl/>
        </w:rPr>
        <w:t xml:space="preserve">   חוות דעת של מנהל היחידה על עובדת היות הספק </w:t>
      </w:r>
      <w:r w:rsidRPr="007D4F0E">
        <w:rPr>
          <w:rFonts w:cs="David"/>
          <w:szCs w:val="24"/>
          <w:rtl/>
        </w:rPr>
        <w:t>–</w:t>
      </w:r>
      <w:r w:rsidRPr="007D4F0E">
        <w:rPr>
          <w:rFonts w:cs="David" w:hint="cs"/>
          <w:szCs w:val="24"/>
          <w:rtl/>
        </w:rPr>
        <w:t xml:space="preserve"> ספק יחיד</w:t>
      </w:r>
      <w:r w:rsidRPr="007D4F0E">
        <w:rPr>
          <w:rFonts w:cs="David" w:hint="cs"/>
          <w:b/>
          <w:bCs/>
          <w:szCs w:val="24"/>
          <w:rtl/>
        </w:rPr>
        <w:t xml:space="preserve">                            לפי הטופס בנספח ג'</w:t>
      </w:r>
    </w:p>
    <w:p w:rsidR="007D4F0E" w:rsidRPr="007D4F0E" w:rsidRDefault="007D4F0E" w:rsidP="007D4F0E">
      <w:pPr>
        <w:spacing w:line="360" w:lineRule="auto"/>
        <w:rPr>
          <w:rFonts w:cs="David"/>
          <w:b/>
          <w:bCs/>
          <w:sz w:val="8"/>
          <w:szCs w:val="8"/>
          <w:u w:val="single"/>
          <w:rtl/>
        </w:rPr>
      </w:pPr>
    </w:p>
    <w:p w:rsidR="007D4F0E" w:rsidRPr="007D4F0E" w:rsidRDefault="007D4F0E" w:rsidP="0076292F">
      <w:pPr>
        <w:spacing w:line="360" w:lineRule="auto"/>
        <w:rPr>
          <w:rFonts w:cs="David"/>
          <w:szCs w:val="24"/>
        </w:rPr>
      </w:pPr>
      <w:r w:rsidRPr="007D4F0E">
        <w:rPr>
          <w:rFonts w:cs="David"/>
          <w:szCs w:val="24"/>
          <w:rtl/>
        </w:rPr>
        <w:t xml:space="preserve">אנו רואים חשיבות רבה בקיום סיורי תלמידים בבית בו חי הסופר עגנון ובמפגש עם החומרים והמיצגים המצויים בו, כחלק מהחוויה שתחבר אותם ליצירתו. אנו מתכננים פעילות זו כחלק מציון שנת היובל לנובל במערכת החינוך </w:t>
      </w:r>
      <w:proofErr w:type="spellStart"/>
      <w:r w:rsidRPr="007D4F0E">
        <w:rPr>
          <w:rFonts w:cs="David"/>
          <w:szCs w:val="24"/>
          <w:rtl/>
        </w:rPr>
        <w:t>והנגשת</w:t>
      </w:r>
      <w:proofErr w:type="spellEnd"/>
      <w:r w:rsidRPr="007D4F0E">
        <w:rPr>
          <w:rFonts w:cs="David"/>
          <w:szCs w:val="24"/>
          <w:rtl/>
        </w:rPr>
        <w:t xml:space="preserve"> יצירתו של שי עגנון לתלמידי מערכת החינוך. </w:t>
      </w:r>
    </w:p>
    <w:p w:rsidR="007D4F0E" w:rsidRDefault="007D4F0E" w:rsidP="0076292F">
      <w:pPr>
        <w:spacing w:line="360" w:lineRule="auto"/>
      </w:pPr>
      <w:r w:rsidRPr="007D4F0E">
        <w:rPr>
          <w:rFonts w:cs="David"/>
          <w:szCs w:val="24"/>
          <w:rtl/>
        </w:rPr>
        <w:t xml:space="preserve">חווית המפגש עם היצירה בביתו של היוצר שכתב אותה מעשירה ומעמיקה את ההיכרות עם הסופר ועם יצירתו. ביתו של ש"י עגנון הוא אחד מבתי הסופרים המעטים הקיימים בישראל והמאפשרים חוויה מסוג זה.  </w:t>
      </w:r>
      <w:bookmarkStart w:id="0" w:name="_GoBack"/>
      <w:bookmarkEnd w:id="0"/>
    </w:p>
    <w:sectPr w:rsidR="007D4F0E" w:rsidSect="00B47C8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64"/>
    <w:rsid w:val="0076292F"/>
    <w:rsid w:val="007D4F0E"/>
    <w:rsid w:val="00AB7A3B"/>
    <w:rsid w:val="00B47C88"/>
    <w:rsid w:val="00B728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864"/>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864"/>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414</Words>
  <Characters>2073</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יפית תלמי-אזולאי</dc:creator>
  <cp:lastModifiedBy>גלית דוד</cp:lastModifiedBy>
  <cp:revision>2</cp:revision>
  <dcterms:created xsi:type="dcterms:W3CDTF">2016-11-08T08:40:00Z</dcterms:created>
  <dcterms:modified xsi:type="dcterms:W3CDTF">2016-11-08T08:40:00Z</dcterms:modified>
</cp:coreProperties>
</file>